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986C5" w14:textId="4E55228E" w:rsidR="00C008CF" w:rsidRDefault="007D76AC" w:rsidP="00CC52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Eksperci, aspirujący i nowicjusze - </w:t>
      </w:r>
      <w:r w:rsidR="006A2B97" w:rsidRPr="00085318">
        <w:rPr>
          <w:b/>
          <w:bCs/>
          <w:sz w:val="28"/>
          <w:szCs w:val="28"/>
        </w:rPr>
        <w:t>Starter24</w:t>
      </w:r>
      <w:r>
        <w:rPr>
          <w:b/>
          <w:bCs/>
          <w:sz w:val="28"/>
          <w:szCs w:val="28"/>
        </w:rPr>
        <w:t xml:space="preserve"> </w:t>
      </w:r>
      <w:r w:rsidR="00A2777C">
        <w:rPr>
          <w:b/>
          <w:bCs/>
          <w:sz w:val="28"/>
          <w:szCs w:val="28"/>
        </w:rPr>
        <w:t xml:space="preserve">zbadał </w:t>
      </w:r>
      <w:r w:rsidR="0072127C">
        <w:rPr>
          <w:b/>
          <w:bCs/>
          <w:sz w:val="28"/>
          <w:szCs w:val="28"/>
        </w:rPr>
        <w:br/>
        <w:t xml:space="preserve">umiejętności </w:t>
      </w:r>
      <w:r w:rsidR="00A2777C">
        <w:rPr>
          <w:b/>
          <w:bCs/>
          <w:sz w:val="28"/>
          <w:szCs w:val="28"/>
        </w:rPr>
        <w:t>polskich kierowców</w:t>
      </w:r>
      <w:r>
        <w:rPr>
          <w:b/>
          <w:bCs/>
          <w:sz w:val="28"/>
          <w:szCs w:val="28"/>
        </w:rPr>
        <w:t>.</w:t>
      </w:r>
    </w:p>
    <w:p w14:paraId="0BC19B2A" w14:textId="1D6A56A7" w:rsidR="00A2777C" w:rsidRDefault="00A2777C" w:rsidP="00CC521C">
      <w:pPr>
        <w:jc w:val="center"/>
        <w:rPr>
          <w:b/>
          <w:bCs/>
          <w:sz w:val="28"/>
          <w:szCs w:val="28"/>
        </w:rPr>
      </w:pPr>
    </w:p>
    <w:p w14:paraId="432DF9C5" w14:textId="77777777" w:rsidR="009A5F24" w:rsidRDefault="009A5F24" w:rsidP="00D4116F">
      <w:pPr>
        <w:jc w:val="both"/>
        <w:rPr>
          <w:b/>
          <w:bCs/>
        </w:rPr>
      </w:pPr>
    </w:p>
    <w:p w14:paraId="46BC64B2" w14:textId="571A145E" w:rsidR="00D4116F" w:rsidRDefault="0072127C" w:rsidP="00D4116F">
      <w:pPr>
        <w:jc w:val="both"/>
        <w:rPr>
          <w:b/>
          <w:bCs/>
        </w:rPr>
      </w:pPr>
      <w:r>
        <w:rPr>
          <w:b/>
          <w:bCs/>
        </w:rPr>
        <w:t xml:space="preserve">Panuje powszechna opinia, że polscy kierowcy są </w:t>
      </w:r>
      <w:r w:rsidR="00EA0787">
        <w:rPr>
          <w:b/>
          <w:bCs/>
        </w:rPr>
        <w:t>pewni sie</w:t>
      </w:r>
      <w:r w:rsidR="00CE10F4">
        <w:rPr>
          <w:b/>
          <w:bCs/>
        </w:rPr>
        <w:t>b</w:t>
      </w:r>
      <w:r w:rsidR="00EA0787">
        <w:rPr>
          <w:b/>
          <w:bCs/>
        </w:rPr>
        <w:t xml:space="preserve">ie i </w:t>
      </w:r>
      <w:r>
        <w:rPr>
          <w:b/>
          <w:bCs/>
        </w:rPr>
        <w:t xml:space="preserve">przekonani o swoich wysokich umiejętnościach. Czy jest to równoznaczne ze znajomością obsługi samochodu oraz najnowszych systemów </w:t>
      </w:r>
      <w:r w:rsidR="00EA0787">
        <w:rPr>
          <w:b/>
          <w:bCs/>
        </w:rPr>
        <w:t xml:space="preserve">wsparcia kierowcy? Okazuje się, </w:t>
      </w:r>
      <w:r w:rsidR="00C2487E">
        <w:rPr>
          <w:b/>
          <w:bCs/>
        </w:rPr>
        <w:t xml:space="preserve">że </w:t>
      </w:r>
      <w:r w:rsidR="00EA0787">
        <w:rPr>
          <w:b/>
          <w:bCs/>
        </w:rPr>
        <w:t>tylko co piątego kierowcę</w:t>
      </w:r>
      <w:r w:rsidR="00D97B9D">
        <w:rPr>
          <w:b/>
          <w:bCs/>
        </w:rPr>
        <w:t>,</w:t>
      </w:r>
      <w:r w:rsidR="00EA0787">
        <w:rPr>
          <w:b/>
          <w:bCs/>
        </w:rPr>
        <w:t xml:space="preserve"> można uznać za prawdziwego „eksperta”</w:t>
      </w:r>
      <w:r w:rsidR="00C2487E">
        <w:rPr>
          <w:b/>
          <w:bCs/>
        </w:rPr>
        <w:t>,</w:t>
      </w:r>
      <w:r w:rsidR="00EA0787">
        <w:rPr>
          <w:b/>
          <w:bCs/>
        </w:rPr>
        <w:t xml:space="preserve"> a 40% </w:t>
      </w:r>
      <w:r w:rsidR="00D97B9D">
        <w:rPr>
          <w:b/>
          <w:bCs/>
        </w:rPr>
        <w:t xml:space="preserve">z nich </w:t>
      </w:r>
      <w:r w:rsidR="00EA0787">
        <w:rPr>
          <w:b/>
          <w:bCs/>
        </w:rPr>
        <w:t>konsultuje się w sprawie obsługi samochodu.</w:t>
      </w:r>
      <w:r w:rsidR="00700D06">
        <w:rPr>
          <w:b/>
          <w:bCs/>
        </w:rPr>
        <w:t xml:space="preserve"> </w:t>
      </w:r>
      <w:r w:rsidR="00D4116F">
        <w:rPr>
          <w:b/>
          <w:bCs/>
        </w:rPr>
        <w:t>Starter24</w:t>
      </w:r>
      <w:r w:rsidR="00EA0787">
        <w:rPr>
          <w:b/>
          <w:bCs/>
        </w:rPr>
        <w:t xml:space="preserve">, </w:t>
      </w:r>
      <w:r w:rsidR="00D4116F">
        <w:rPr>
          <w:b/>
          <w:bCs/>
        </w:rPr>
        <w:t xml:space="preserve">firma z branży </w:t>
      </w:r>
      <w:r w:rsidR="00EA0787">
        <w:rPr>
          <w:b/>
          <w:bCs/>
        </w:rPr>
        <w:t xml:space="preserve">car </w:t>
      </w:r>
      <w:r w:rsidR="00D4116F">
        <w:rPr>
          <w:b/>
          <w:bCs/>
        </w:rPr>
        <w:t>assistanc</w:t>
      </w:r>
      <w:r w:rsidR="00EA0787">
        <w:rPr>
          <w:b/>
          <w:bCs/>
        </w:rPr>
        <w:t>e</w:t>
      </w:r>
      <w:r w:rsidR="00D97B9D">
        <w:rPr>
          <w:b/>
          <w:bCs/>
        </w:rPr>
        <w:t>,</w:t>
      </w:r>
      <w:r w:rsidR="00D4116F">
        <w:rPr>
          <w:b/>
          <w:bCs/>
        </w:rPr>
        <w:t xml:space="preserve"> będąca częścią międzynarodowej grupy ARC Europe</w:t>
      </w:r>
      <w:r w:rsidR="00BD36E3">
        <w:rPr>
          <w:b/>
          <w:bCs/>
        </w:rPr>
        <w:t>,</w:t>
      </w:r>
      <w:r w:rsidR="00D4116F">
        <w:rPr>
          <w:b/>
          <w:bCs/>
        </w:rPr>
        <w:t xml:space="preserve"> </w:t>
      </w:r>
      <w:r w:rsidR="00EA0787">
        <w:rPr>
          <w:b/>
          <w:bCs/>
        </w:rPr>
        <w:t>opublikowała właśnie wyniki swojego badania</w:t>
      </w:r>
      <w:r w:rsidR="00BD36E3">
        <w:rPr>
          <w:b/>
          <w:bCs/>
        </w:rPr>
        <w:t>.</w:t>
      </w:r>
    </w:p>
    <w:p w14:paraId="65310691" w14:textId="24D5E7D5" w:rsidR="0022482D" w:rsidRDefault="0022482D" w:rsidP="00D4116F">
      <w:pPr>
        <w:jc w:val="both"/>
        <w:rPr>
          <w:b/>
          <w:bCs/>
        </w:rPr>
      </w:pPr>
    </w:p>
    <w:p w14:paraId="62EF0275" w14:textId="77777777" w:rsidR="00AE0777" w:rsidRDefault="00AE0777" w:rsidP="00D4116F">
      <w:pPr>
        <w:jc w:val="both"/>
        <w:rPr>
          <w:b/>
          <w:bCs/>
        </w:rPr>
      </w:pPr>
    </w:p>
    <w:p w14:paraId="3D2B9339" w14:textId="4A9C22C7" w:rsidR="0022482D" w:rsidRDefault="00CE10F4" w:rsidP="00D4116F">
      <w:pPr>
        <w:jc w:val="both"/>
        <w:rPr>
          <w:b/>
          <w:bCs/>
        </w:rPr>
      </w:pPr>
      <w:r>
        <w:rPr>
          <w:b/>
          <w:bCs/>
        </w:rPr>
        <w:t>Ocena u</w:t>
      </w:r>
      <w:r w:rsidR="0022482D">
        <w:rPr>
          <w:b/>
          <w:bCs/>
        </w:rPr>
        <w:t xml:space="preserve">miejętności </w:t>
      </w:r>
      <w:r>
        <w:rPr>
          <w:b/>
          <w:bCs/>
        </w:rPr>
        <w:t xml:space="preserve">a </w:t>
      </w:r>
      <w:r w:rsidR="007D76AC">
        <w:rPr>
          <w:b/>
          <w:bCs/>
        </w:rPr>
        <w:t xml:space="preserve">znajomość </w:t>
      </w:r>
      <w:r>
        <w:rPr>
          <w:b/>
          <w:bCs/>
        </w:rPr>
        <w:t xml:space="preserve">obsługi </w:t>
      </w:r>
      <w:r w:rsidR="007D76AC">
        <w:rPr>
          <w:b/>
          <w:bCs/>
        </w:rPr>
        <w:t>samochodu</w:t>
      </w:r>
    </w:p>
    <w:p w14:paraId="30B5571B" w14:textId="77777777" w:rsidR="006C4157" w:rsidRDefault="006C4157" w:rsidP="00CE10F4">
      <w:pPr>
        <w:jc w:val="both"/>
        <w:rPr>
          <w:b/>
          <w:bCs/>
        </w:rPr>
      </w:pPr>
    </w:p>
    <w:p w14:paraId="09D3438C" w14:textId="5FBD3249" w:rsidR="00CE10F4" w:rsidRPr="00CE10F4" w:rsidRDefault="0022482D" w:rsidP="00CE10F4">
      <w:pPr>
        <w:jc w:val="both"/>
      </w:pPr>
      <w:r w:rsidRPr="0022482D">
        <w:t>Aż</w:t>
      </w:r>
      <w:r>
        <w:rPr>
          <w:b/>
          <w:bCs/>
        </w:rPr>
        <w:t xml:space="preserve"> </w:t>
      </w:r>
      <w:r>
        <w:t>71% b</w:t>
      </w:r>
      <w:r w:rsidRPr="0022482D">
        <w:t xml:space="preserve">adanych </w:t>
      </w:r>
      <w:r w:rsidR="00D04713">
        <w:t xml:space="preserve">ocenia siebie jako </w:t>
      </w:r>
      <w:r w:rsidRPr="0022482D">
        <w:t>dobrych kierowców</w:t>
      </w:r>
      <w:r w:rsidR="00AD42D6">
        <w:t xml:space="preserve"> (w tym 16% jest </w:t>
      </w:r>
      <w:r w:rsidR="00BA6117">
        <w:t>zdecydowanie o</w:t>
      </w:r>
      <w:r w:rsidR="0071188B">
        <w:t xml:space="preserve"> tym </w:t>
      </w:r>
      <w:r w:rsidR="00AD42D6">
        <w:t>przekonanych)</w:t>
      </w:r>
      <w:r w:rsidRPr="0022482D">
        <w:t>.</w:t>
      </w:r>
      <w:r w:rsidR="00AD42D6">
        <w:t xml:space="preserve"> </w:t>
      </w:r>
      <w:r w:rsidR="00AD42D6" w:rsidRPr="00AD42D6">
        <w:t>Bardziej pewni</w:t>
      </w:r>
      <w:r w:rsidR="0071188B">
        <w:t xml:space="preserve"> swoich umiejętności</w:t>
      </w:r>
      <w:r w:rsidR="00AD42D6" w:rsidRPr="00AD42D6">
        <w:t xml:space="preserve"> są mężczyźni i najmłodsi kierowcy, ale także </w:t>
      </w:r>
      <w:r w:rsidR="00AD42D6">
        <w:t>respondenci</w:t>
      </w:r>
      <w:r w:rsidR="0071188B">
        <w:t xml:space="preserve"> </w:t>
      </w:r>
      <w:r w:rsidR="00AD42D6" w:rsidRPr="00AD42D6">
        <w:t>w wieku 18-24 lata</w:t>
      </w:r>
      <w:r w:rsidR="00AD42D6">
        <w:t xml:space="preserve">. </w:t>
      </w:r>
      <w:r w:rsidR="00CE10F4" w:rsidRPr="00CE10F4">
        <w:t>Dotyczy to także najbardziej doświadczonych osób</w:t>
      </w:r>
      <w:r w:rsidR="00CE10F4">
        <w:t xml:space="preserve">, </w:t>
      </w:r>
      <w:r w:rsidR="00CE10F4" w:rsidRPr="00CE10F4">
        <w:t>które prawo jazdy posiadają już od ponad 20 lat.</w:t>
      </w:r>
    </w:p>
    <w:p w14:paraId="30E53148" w14:textId="08D3057D" w:rsidR="00CE10F4" w:rsidRDefault="00CE10F4" w:rsidP="007D76AC">
      <w:pPr>
        <w:jc w:val="both"/>
      </w:pPr>
    </w:p>
    <w:p w14:paraId="7E0AD5B7" w14:textId="77777777" w:rsidR="00AE0777" w:rsidRDefault="00AE0777" w:rsidP="007D76AC">
      <w:pPr>
        <w:jc w:val="both"/>
      </w:pPr>
    </w:p>
    <w:p w14:paraId="1AF44F26" w14:textId="1529C22C" w:rsidR="002D0AC3" w:rsidRDefault="002D0AC3" w:rsidP="007D76AC">
      <w:pPr>
        <w:jc w:val="both"/>
        <w:rPr>
          <w:b/>
          <w:bCs/>
        </w:rPr>
      </w:pPr>
      <w:r>
        <w:rPr>
          <w:b/>
          <w:bCs/>
        </w:rPr>
        <w:t>Konsultacje w sprawie obsługi samochodu</w:t>
      </w:r>
    </w:p>
    <w:p w14:paraId="5E1FF329" w14:textId="77777777" w:rsidR="00337A6A" w:rsidRDefault="00337A6A" w:rsidP="007D76AC">
      <w:pPr>
        <w:jc w:val="both"/>
      </w:pPr>
    </w:p>
    <w:p w14:paraId="2DACC5B6" w14:textId="4074F75A" w:rsidR="000C64AA" w:rsidRDefault="00337A6A" w:rsidP="007F0212">
      <w:pPr>
        <w:jc w:val="both"/>
      </w:pPr>
      <w:r>
        <w:t xml:space="preserve">40% </w:t>
      </w:r>
      <w:r w:rsidRPr="00337A6A">
        <w:t xml:space="preserve">ankietowanych kierowców deklaruje, że zdarzyło im się konsultować z kimś w sprawie obsługi samochodu. </w:t>
      </w:r>
      <w:r w:rsidR="007F0212" w:rsidRPr="007F0212">
        <w:t xml:space="preserve">Nieco częściej dotyczy to mężczyzn, a także badanych w wieku </w:t>
      </w:r>
      <w:r w:rsidR="007F0212">
        <w:br/>
      </w:r>
      <w:r w:rsidR="007F0212" w:rsidRPr="007F0212">
        <w:t>35-44 lata</w:t>
      </w:r>
      <w:r w:rsidR="00D04713">
        <w:t xml:space="preserve">. </w:t>
      </w:r>
      <w:r w:rsidR="007F0212">
        <w:t>N</w:t>
      </w:r>
      <w:r w:rsidRPr="00337A6A">
        <w:t xml:space="preserve">ajczęściej </w:t>
      </w:r>
      <w:r w:rsidR="00D244B7">
        <w:t xml:space="preserve">była to </w:t>
      </w:r>
      <w:r w:rsidRPr="00337A6A">
        <w:t>rozmow</w:t>
      </w:r>
      <w:r w:rsidR="00D244B7">
        <w:t>a</w:t>
      </w:r>
      <w:r w:rsidRPr="00337A6A">
        <w:t xml:space="preserve"> ze znajomym</w:t>
      </w:r>
      <w:r w:rsidR="00C2487E">
        <w:t xml:space="preserve"> lub</w:t>
      </w:r>
      <w:r w:rsidR="00A607A5">
        <w:t xml:space="preserve"> </w:t>
      </w:r>
      <w:r w:rsidRPr="00337A6A">
        <w:t>z mechanikiem</w:t>
      </w:r>
      <w:r w:rsidR="00A607A5">
        <w:t xml:space="preserve">, </w:t>
      </w:r>
      <w:r w:rsidRPr="00337A6A">
        <w:t>natomiast kobiety zasięgały rad</w:t>
      </w:r>
      <w:r w:rsidR="00D244B7">
        <w:t xml:space="preserve">y </w:t>
      </w:r>
      <w:r w:rsidRPr="00337A6A">
        <w:t>swoich partnerów</w:t>
      </w:r>
      <w:r w:rsidR="00A607A5">
        <w:t xml:space="preserve">. </w:t>
      </w:r>
      <w:r w:rsidR="007F0212">
        <w:t>Co ciekawe</w:t>
      </w:r>
      <w:r w:rsidR="00C2487E">
        <w:t>,</w:t>
      </w:r>
      <w:r w:rsidR="007F0212">
        <w:t xml:space="preserve"> tylko 3% badanych konsultuje się </w:t>
      </w:r>
      <w:r w:rsidR="00D244B7">
        <w:br/>
      </w:r>
      <w:r w:rsidR="007F0212">
        <w:t>z ubezpieczycielem</w:t>
      </w:r>
      <w:r w:rsidR="00C2487E">
        <w:t>,</w:t>
      </w:r>
      <w:r w:rsidR="007F0212">
        <w:t xml:space="preserve"> </w:t>
      </w:r>
      <w:r w:rsidR="00D04713">
        <w:t xml:space="preserve">a tylko co piąty ze </w:t>
      </w:r>
      <w:r w:rsidR="007F0212">
        <w:t>swoim dealerem/serwisem</w:t>
      </w:r>
      <w:r w:rsidR="00D04713">
        <w:t>.</w:t>
      </w:r>
    </w:p>
    <w:p w14:paraId="08834562" w14:textId="2F096B50" w:rsidR="002D0AC3" w:rsidRDefault="002D0AC3" w:rsidP="00D4116F">
      <w:pPr>
        <w:jc w:val="both"/>
      </w:pPr>
    </w:p>
    <w:p w14:paraId="5ACB76DF" w14:textId="77777777" w:rsidR="00AE0777" w:rsidRDefault="00AE0777" w:rsidP="00D4116F">
      <w:pPr>
        <w:jc w:val="both"/>
        <w:rPr>
          <w:b/>
          <w:bCs/>
        </w:rPr>
      </w:pPr>
    </w:p>
    <w:p w14:paraId="191A1611" w14:textId="00B5D57B" w:rsidR="0022482D" w:rsidRDefault="00D66C80" w:rsidP="00D4116F">
      <w:pPr>
        <w:jc w:val="both"/>
        <w:rPr>
          <w:b/>
          <w:bCs/>
        </w:rPr>
      </w:pPr>
      <w:r>
        <w:rPr>
          <w:b/>
          <w:bCs/>
        </w:rPr>
        <w:t xml:space="preserve">Awarie </w:t>
      </w:r>
      <w:r w:rsidR="00EE158F">
        <w:rPr>
          <w:b/>
          <w:bCs/>
        </w:rPr>
        <w:t>samochodu</w:t>
      </w:r>
    </w:p>
    <w:p w14:paraId="296D714C" w14:textId="77777777" w:rsidR="00D66C80" w:rsidRDefault="00D66C80" w:rsidP="00D66C80">
      <w:pPr>
        <w:jc w:val="both"/>
        <w:rPr>
          <w:b/>
          <w:bCs/>
        </w:rPr>
      </w:pPr>
    </w:p>
    <w:p w14:paraId="1D83B647" w14:textId="1D64A64E" w:rsidR="00FC6C2D" w:rsidRPr="00FC6C2D" w:rsidRDefault="00337A6A" w:rsidP="00FC6C2D">
      <w:pPr>
        <w:jc w:val="both"/>
      </w:pPr>
      <w:r>
        <w:t xml:space="preserve">32% </w:t>
      </w:r>
      <w:r w:rsidRPr="00D66C80">
        <w:t xml:space="preserve">badanych kierowców przyznaje, że przydarzyła im się awaria samochodu. </w:t>
      </w:r>
      <w:r w:rsidR="00D04713">
        <w:t xml:space="preserve">W takiej sytuacji </w:t>
      </w:r>
      <w:r w:rsidRPr="00D66C80">
        <w:t xml:space="preserve">najwięcej badanych próbowało </w:t>
      </w:r>
      <w:r w:rsidR="00D04713">
        <w:t xml:space="preserve">samodzielnie </w:t>
      </w:r>
      <w:r w:rsidRPr="00D66C80">
        <w:t>poradzić sobie z</w:t>
      </w:r>
      <w:r w:rsidR="00607A07">
        <w:t xml:space="preserve"> problemem</w:t>
      </w:r>
      <w:r w:rsidR="00D04713">
        <w:t xml:space="preserve">. Prawie co trzecia osoba </w:t>
      </w:r>
      <w:r w:rsidRPr="00D66C80">
        <w:t>postanowił</w:t>
      </w:r>
      <w:r w:rsidR="00621902">
        <w:t>a</w:t>
      </w:r>
      <w:r w:rsidRPr="00D66C80">
        <w:t xml:space="preserve"> skonsultować się </w:t>
      </w:r>
      <w:r>
        <w:t xml:space="preserve">ze </w:t>
      </w:r>
      <w:r w:rsidRPr="00D66C80">
        <w:t>znajomym</w:t>
      </w:r>
      <w:r w:rsidR="00621902">
        <w:t xml:space="preserve"> lub</w:t>
      </w:r>
      <w:r w:rsidR="00D04713">
        <w:t xml:space="preserve"> </w:t>
      </w:r>
      <w:r w:rsidRPr="00D66C80">
        <w:t xml:space="preserve">mechanikiem </w:t>
      </w:r>
      <w:r w:rsidR="000C64AA">
        <w:t>czy</w:t>
      </w:r>
      <w:r w:rsidRPr="00D66C80">
        <w:t xml:space="preserve"> serwisem.  </w:t>
      </w:r>
      <w:r w:rsidR="00FC6C2D" w:rsidRPr="00FC6C2D">
        <w:t>Samodzieln</w:t>
      </w:r>
      <w:r w:rsidR="00A756CB">
        <w:t xml:space="preserve">ie </w:t>
      </w:r>
      <w:r w:rsidR="00FC6C2D" w:rsidRPr="00FC6C2D">
        <w:t>pr</w:t>
      </w:r>
      <w:r w:rsidR="00A756CB">
        <w:t>óbowali</w:t>
      </w:r>
      <w:r w:rsidR="00FC6C2D" w:rsidRPr="00FC6C2D">
        <w:t xml:space="preserve"> napraw</w:t>
      </w:r>
      <w:r w:rsidR="00A756CB">
        <w:t>ić</w:t>
      </w:r>
      <w:r w:rsidR="00FC6C2D" w:rsidRPr="00FC6C2D">
        <w:t xml:space="preserve"> aut</w:t>
      </w:r>
      <w:r w:rsidR="00A756CB">
        <w:t xml:space="preserve">o </w:t>
      </w:r>
      <w:r w:rsidR="00FC6C2D" w:rsidRPr="00FC6C2D">
        <w:t xml:space="preserve">przede wszystkim </w:t>
      </w:r>
      <w:r w:rsidR="00EE158F" w:rsidRPr="00FC6C2D">
        <w:t>mężczyźn</w:t>
      </w:r>
      <w:r w:rsidR="00EE158F">
        <w:t>i</w:t>
      </w:r>
      <w:r w:rsidR="00FC6C2D" w:rsidRPr="00FC6C2D">
        <w:t xml:space="preserve"> (40%), </w:t>
      </w:r>
      <w:r w:rsidR="00FC6C2D" w:rsidRPr="00B01F13">
        <w:t xml:space="preserve">kobiety w tej sytuacji najczęściej decydowały się na skorzystanie z </w:t>
      </w:r>
      <w:r w:rsidR="00BA6117">
        <w:t>usługi</w:t>
      </w:r>
      <w:r w:rsidR="00BA6117" w:rsidRPr="00B01F13">
        <w:t xml:space="preserve"> </w:t>
      </w:r>
      <w:r w:rsidR="00B01F13" w:rsidRPr="00B01F13">
        <w:t>a</w:t>
      </w:r>
      <w:r w:rsidR="00FC6C2D" w:rsidRPr="00B01F13">
        <w:t>ssistance (51%).</w:t>
      </w:r>
    </w:p>
    <w:p w14:paraId="1604E926" w14:textId="3401A8EA" w:rsidR="00051809" w:rsidRDefault="00051809" w:rsidP="00051809">
      <w:pPr>
        <w:jc w:val="both"/>
      </w:pPr>
    </w:p>
    <w:p w14:paraId="7EF91E59" w14:textId="33C80FDE" w:rsidR="00051809" w:rsidRPr="00051809" w:rsidRDefault="00051809" w:rsidP="00051809">
      <w:pPr>
        <w:jc w:val="both"/>
      </w:pPr>
      <w:r w:rsidRPr="00051809">
        <w:t xml:space="preserve">Osoby, które do tej pory nie </w:t>
      </w:r>
      <w:r w:rsidR="00B01F13">
        <w:t xml:space="preserve">miały </w:t>
      </w:r>
      <w:r w:rsidRPr="00051809">
        <w:t>awarii samochodu</w:t>
      </w:r>
      <w:r w:rsidR="00D97B9D">
        <w:t>,</w:t>
      </w:r>
      <w:r w:rsidRPr="00051809">
        <w:t xml:space="preserve"> najczęściej uważają, że w takiej sytuacji zadzwoni</w:t>
      </w:r>
      <w:r w:rsidR="00C2487E">
        <w:t>ły</w:t>
      </w:r>
      <w:r w:rsidRPr="00051809">
        <w:t xml:space="preserve">by do bliskich – rodziny bądź znajomych (54%). </w:t>
      </w:r>
      <w:r w:rsidRPr="00B01F13">
        <w:t xml:space="preserve">Panowie częściej niż kobiety próbowaliby także samodzielnej naprawy (42%), ale </w:t>
      </w:r>
      <w:r w:rsidR="00C2487E" w:rsidRPr="00B01F13">
        <w:t>również</w:t>
      </w:r>
      <w:r w:rsidRPr="00B01F13">
        <w:t xml:space="preserve"> częściej wskazują na skorzystanie z </w:t>
      </w:r>
      <w:r w:rsidR="00B01F13">
        <w:t>a</w:t>
      </w:r>
      <w:r w:rsidRPr="00B01F13">
        <w:t>ssistance.</w:t>
      </w:r>
    </w:p>
    <w:p w14:paraId="5CD01F9B" w14:textId="360E4155" w:rsidR="00337A6A" w:rsidRDefault="00337A6A" w:rsidP="00D66C80">
      <w:pPr>
        <w:jc w:val="both"/>
      </w:pPr>
    </w:p>
    <w:p w14:paraId="34D16294" w14:textId="06D81E60" w:rsidR="00D66C80" w:rsidRDefault="00D66C80" w:rsidP="00D66C80">
      <w:pPr>
        <w:jc w:val="both"/>
      </w:pPr>
      <w:r w:rsidRPr="00EC4BB0">
        <w:rPr>
          <w:i/>
          <w:iCs/>
        </w:rPr>
        <w:t>„</w:t>
      </w:r>
      <w:r w:rsidR="00051809">
        <w:rPr>
          <w:i/>
          <w:iCs/>
        </w:rPr>
        <w:t xml:space="preserve">Cieszy nas fakt, że jest grupa kierowców, którzy </w:t>
      </w:r>
      <w:r w:rsidR="000203AF">
        <w:rPr>
          <w:i/>
          <w:iCs/>
        </w:rPr>
        <w:t>wykorzystują assistance w awaryjnych sytuacjach, bo to pomaga szybciej odzyskać mobilność. Cz</w:t>
      </w:r>
      <w:r w:rsidR="00C2487E">
        <w:rPr>
          <w:i/>
          <w:iCs/>
        </w:rPr>
        <w:t>ę</w:t>
      </w:r>
      <w:r w:rsidR="000203AF">
        <w:rPr>
          <w:i/>
          <w:iCs/>
        </w:rPr>
        <w:t xml:space="preserve">ść prostych </w:t>
      </w:r>
      <w:r w:rsidR="00C2487E">
        <w:rPr>
          <w:i/>
          <w:iCs/>
        </w:rPr>
        <w:t>problemów</w:t>
      </w:r>
      <w:r w:rsidR="000203AF">
        <w:rPr>
          <w:i/>
          <w:iCs/>
        </w:rPr>
        <w:t xml:space="preserve"> możemy </w:t>
      </w:r>
      <w:r w:rsidR="00C2487E">
        <w:rPr>
          <w:i/>
          <w:iCs/>
        </w:rPr>
        <w:t>rozwiązać</w:t>
      </w:r>
      <w:r w:rsidR="000203AF">
        <w:rPr>
          <w:i/>
          <w:iCs/>
        </w:rPr>
        <w:t xml:space="preserve"> zdalnie. </w:t>
      </w:r>
      <w:r w:rsidRPr="00EC4BB0">
        <w:rPr>
          <w:i/>
          <w:iCs/>
        </w:rPr>
        <w:t xml:space="preserve">Najczęściej </w:t>
      </w:r>
      <w:r>
        <w:rPr>
          <w:i/>
          <w:iCs/>
        </w:rPr>
        <w:t xml:space="preserve">telefonicznie </w:t>
      </w:r>
      <w:r w:rsidRPr="00EC4BB0">
        <w:rPr>
          <w:i/>
          <w:iCs/>
        </w:rPr>
        <w:t>pomagamy klientom usunąć awarie dotyczące</w:t>
      </w:r>
      <w:r>
        <w:rPr>
          <w:i/>
          <w:iCs/>
        </w:rPr>
        <w:t xml:space="preserve"> </w:t>
      </w:r>
      <w:r w:rsidRPr="00EC4BB0">
        <w:rPr>
          <w:i/>
          <w:iCs/>
        </w:rPr>
        <w:t>zatrzaśniętej klapki wlewu paliwa, systemu bezkluczykowego, komunikatów na desce rozdzielczej czy uzupełnienia płynów.</w:t>
      </w:r>
      <w:r w:rsidR="00646BCF">
        <w:rPr>
          <w:i/>
          <w:iCs/>
        </w:rPr>
        <w:t xml:space="preserve"> </w:t>
      </w:r>
      <w:r w:rsidR="000203AF" w:rsidRPr="000203AF">
        <w:rPr>
          <w:i/>
          <w:iCs/>
        </w:rPr>
        <w:t>Z kolei</w:t>
      </w:r>
      <w:r w:rsidR="00646BCF">
        <w:rPr>
          <w:i/>
          <w:iCs/>
        </w:rPr>
        <w:t xml:space="preserve"> </w:t>
      </w:r>
      <w:r w:rsidR="000203AF" w:rsidRPr="000203AF">
        <w:rPr>
          <w:i/>
          <w:iCs/>
        </w:rPr>
        <w:t>na drodze usuwa</w:t>
      </w:r>
      <w:r w:rsidR="000203AF">
        <w:rPr>
          <w:i/>
          <w:iCs/>
        </w:rPr>
        <w:t xml:space="preserve">my </w:t>
      </w:r>
      <w:r w:rsidR="000203AF" w:rsidRPr="000203AF">
        <w:rPr>
          <w:i/>
          <w:iCs/>
        </w:rPr>
        <w:t xml:space="preserve">awarie związane </w:t>
      </w:r>
      <w:r w:rsidR="00AF2472">
        <w:rPr>
          <w:i/>
          <w:iCs/>
        </w:rPr>
        <w:br/>
      </w:r>
      <w:r w:rsidR="000203AF" w:rsidRPr="000203AF">
        <w:rPr>
          <w:i/>
          <w:iCs/>
        </w:rPr>
        <w:lastRenderedPageBreak/>
        <w:t>z akumulatorem (ponad 52%), uszkodzoną oponą (18%), dostępem do samochodu (kluczyk/pilot), układem elektrycznym i płynami eksploatacyjnymi</w:t>
      </w:r>
      <w:r w:rsidR="00FC6C2D">
        <w:rPr>
          <w:i/>
          <w:iCs/>
        </w:rPr>
        <w:t xml:space="preserve">” </w:t>
      </w:r>
      <w:r w:rsidRPr="00646BCF">
        <w:t xml:space="preserve">– </w:t>
      </w:r>
      <w:r w:rsidR="00D97B9D">
        <w:t>komentuje wyniki badania</w:t>
      </w:r>
      <w:r w:rsidR="00FC6C2D" w:rsidRPr="00646BCF">
        <w:t xml:space="preserve"> </w:t>
      </w:r>
      <w:r w:rsidRPr="00646BCF">
        <w:t>Mikołaj Siwecki</w:t>
      </w:r>
      <w:r w:rsidR="00FC6C2D" w:rsidRPr="00646BCF">
        <w:t xml:space="preserve">, Kierownik Sieci </w:t>
      </w:r>
      <w:r w:rsidRPr="00646BCF">
        <w:t>ze Starter24</w:t>
      </w:r>
      <w:r>
        <w:t xml:space="preserve">. </w:t>
      </w:r>
    </w:p>
    <w:p w14:paraId="5FBF8A9A" w14:textId="77777777" w:rsidR="00D66C80" w:rsidRDefault="00D66C80" w:rsidP="00D66C80">
      <w:pPr>
        <w:jc w:val="both"/>
        <w:rPr>
          <w:b/>
          <w:bCs/>
        </w:rPr>
      </w:pPr>
    </w:p>
    <w:p w14:paraId="1CEB32EE" w14:textId="77777777" w:rsidR="00AE0777" w:rsidRDefault="00AE0777" w:rsidP="00D4116F">
      <w:pPr>
        <w:rPr>
          <w:b/>
          <w:bCs/>
        </w:rPr>
      </w:pPr>
    </w:p>
    <w:p w14:paraId="28806346" w14:textId="063E3E5D" w:rsidR="00D4116F" w:rsidRDefault="000C64AA" w:rsidP="00D4116F">
      <w:pPr>
        <w:rPr>
          <w:b/>
          <w:bCs/>
        </w:rPr>
      </w:pPr>
      <w:r>
        <w:rPr>
          <w:b/>
          <w:bCs/>
        </w:rPr>
        <w:t>Jacy są polscy kierowcy</w:t>
      </w:r>
      <w:r w:rsidR="000203AF">
        <w:rPr>
          <w:b/>
          <w:bCs/>
        </w:rPr>
        <w:t>?</w:t>
      </w:r>
    </w:p>
    <w:p w14:paraId="2B84B107" w14:textId="799A5C6D" w:rsidR="00621902" w:rsidRDefault="00621902" w:rsidP="00892AFE">
      <w:pPr>
        <w:jc w:val="both"/>
        <w:rPr>
          <w:i/>
          <w:iCs/>
        </w:rPr>
      </w:pPr>
    </w:p>
    <w:p w14:paraId="643E4569" w14:textId="740C9F4C" w:rsidR="00487E78" w:rsidRPr="00487E78" w:rsidRDefault="00487E78" w:rsidP="00487E78">
      <w:pPr>
        <w:jc w:val="both"/>
      </w:pPr>
      <w:r w:rsidRPr="009F29EB">
        <w:t>Polacy </w:t>
      </w:r>
      <w:r w:rsidRPr="00D04713">
        <w:t>przeciętnie</w:t>
      </w:r>
      <w:r w:rsidRPr="009F29EB">
        <w:t> znają</w:t>
      </w:r>
      <w:r w:rsidR="00B44B9C">
        <w:t xml:space="preserve"> s</w:t>
      </w:r>
      <w:r w:rsidRPr="009F29EB">
        <w:t>ię</w:t>
      </w:r>
      <w:r w:rsidR="00646BCF">
        <w:t xml:space="preserve"> </w:t>
      </w:r>
      <w:r w:rsidRPr="009F29EB">
        <w:t>n</w:t>
      </w:r>
      <w:r>
        <w:t>a</w:t>
      </w:r>
      <w:r w:rsidR="00646BCF">
        <w:t xml:space="preserve"> </w:t>
      </w:r>
      <w:r>
        <w:t xml:space="preserve">codziennej obsłudze samochodu. </w:t>
      </w:r>
      <w:r w:rsidRPr="009F29EB">
        <w:t xml:space="preserve">Średnio </w:t>
      </w:r>
      <w:r w:rsidR="00031028">
        <w:t xml:space="preserve">ich </w:t>
      </w:r>
      <w:r w:rsidRPr="009F29EB">
        <w:t>umiejętności</w:t>
      </w:r>
      <w:r w:rsidR="00031028">
        <w:t xml:space="preserve"> </w:t>
      </w:r>
      <w:r w:rsidRPr="009F29EB">
        <w:t xml:space="preserve">zostały ocenione </w:t>
      </w:r>
      <w:r w:rsidR="00B44B9C">
        <w:t xml:space="preserve">w badaniu </w:t>
      </w:r>
      <w:r w:rsidRPr="009F29EB">
        <w:t>na 5,6 w 10</w:t>
      </w:r>
      <w:r w:rsidR="00C2487E">
        <w:t>-</w:t>
      </w:r>
      <w:r w:rsidRPr="009F29EB">
        <w:t>stopniowej</w:t>
      </w:r>
      <w:r w:rsidR="00C2487E" w:rsidRPr="00C2487E">
        <w:t xml:space="preserve"> </w:t>
      </w:r>
      <w:r w:rsidR="00C2487E" w:rsidRPr="009F29EB">
        <w:t>skali</w:t>
      </w:r>
      <w:r>
        <w:t xml:space="preserve">. </w:t>
      </w:r>
      <w:r w:rsidRPr="00487E78">
        <w:rPr>
          <w:color w:val="000000" w:themeColor="text1"/>
        </w:rPr>
        <w:t xml:space="preserve">Okazuje się, </w:t>
      </w:r>
      <w:r w:rsidR="00C2487E">
        <w:rPr>
          <w:color w:val="000000" w:themeColor="text1"/>
        </w:rPr>
        <w:t xml:space="preserve">że </w:t>
      </w:r>
      <w:r w:rsidRPr="00487E78">
        <w:rPr>
          <w:color w:val="000000" w:themeColor="text1"/>
        </w:rPr>
        <w:t xml:space="preserve">tylko co piątego kierowcę można uznać za prawdziwego „eksperta” (20% badanych). Stosunkowo dużą grupę stanowią aspirujący, czyli kierowcy z umiarkowaną wiedzą z zakresu obsługi samochodu (38%). Największą grupą wśród badanych kierowców </w:t>
      </w:r>
      <w:r w:rsidR="00C2487E">
        <w:rPr>
          <w:color w:val="000000" w:themeColor="text1"/>
        </w:rPr>
        <w:t>są</w:t>
      </w:r>
      <w:r w:rsidRPr="00487E78">
        <w:rPr>
          <w:color w:val="000000" w:themeColor="text1"/>
        </w:rPr>
        <w:t xml:space="preserve"> nowicjusze</w:t>
      </w:r>
      <w:r>
        <w:rPr>
          <w:color w:val="000000" w:themeColor="text1"/>
        </w:rPr>
        <w:t xml:space="preserve"> (42%)</w:t>
      </w:r>
      <w:r w:rsidRPr="00487E78">
        <w:rPr>
          <w:color w:val="000000" w:themeColor="text1"/>
        </w:rPr>
        <w:t>. W większości oceniają samych siebie jako raczej słabych kierowców i mają najmniejszą wiedzę z zakresu codziennej obsługi samochodu.</w:t>
      </w:r>
    </w:p>
    <w:p w14:paraId="6FCB45B6" w14:textId="77777777" w:rsidR="00487E78" w:rsidRDefault="00487E78" w:rsidP="00487E78">
      <w:pPr>
        <w:jc w:val="both"/>
      </w:pPr>
    </w:p>
    <w:p w14:paraId="38DE4C1B" w14:textId="6824A2E5" w:rsidR="00487E78" w:rsidRDefault="00487E78" w:rsidP="00487E78">
      <w:pPr>
        <w:jc w:val="both"/>
      </w:pPr>
      <w:r>
        <w:t>W jaki sposób to zbadano? Respondentów pytano o znajomość kontrolek na desce rozdzielczej oraz deklarowaną wiedzę z zakresu obsługi samochodu. Wybrano 11 kontrolek, które występują w większości nowoczesnych samochodów, a z którymi kierowcy mają czasami problem (np. ABS i stabilizacj</w:t>
      </w:r>
      <w:r w:rsidR="00C2487E">
        <w:t>a</w:t>
      </w:r>
      <w:r>
        <w:t xml:space="preserve"> toru jazdy, awaria świec żarowych, awaria silnika). </w:t>
      </w:r>
      <w:r w:rsidR="00646BCF">
        <w:br/>
      </w:r>
      <w:r>
        <w:t>Z kolei do oceny wiedzy z zakresu obsługi samochodu wybrano 10 najpopularniejszych czynności, które kierowca może sam wykonać przy codziennej eksploatacji</w:t>
      </w:r>
      <w:r w:rsidR="00D97B9D">
        <w:t xml:space="preserve"> pojazdu</w:t>
      </w:r>
      <w:r>
        <w:t xml:space="preserve"> (np. uzupełnienie płynów, wymiana baterii w pilocie, wymiana koła czy podłączanie akumulatora do innego źródła zasilania).</w:t>
      </w:r>
    </w:p>
    <w:p w14:paraId="6E91E7D4" w14:textId="6E7797CA" w:rsidR="00290E58" w:rsidRDefault="00290E58" w:rsidP="00487E78">
      <w:pPr>
        <w:jc w:val="both"/>
      </w:pPr>
    </w:p>
    <w:p w14:paraId="7D07103F" w14:textId="608A1570" w:rsidR="00290E58" w:rsidRPr="00C34C5C" w:rsidRDefault="00D20B37" w:rsidP="00487E78">
      <w:pPr>
        <w:jc w:val="both"/>
      </w:pPr>
      <w:r>
        <w:rPr>
          <w:i/>
          <w:iCs/>
        </w:rPr>
        <w:t>- „</w:t>
      </w:r>
      <w:r w:rsidR="00F4741D">
        <w:rPr>
          <w:i/>
          <w:iCs/>
        </w:rPr>
        <w:t xml:space="preserve">Wyniki badania </w:t>
      </w:r>
      <w:r w:rsidR="00206E9D">
        <w:rPr>
          <w:i/>
          <w:iCs/>
        </w:rPr>
        <w:t>wskazują, że polscy kierowcy pomimo wysokiego przekonania o swoich umiejętnościach potrzebują wsparcia zarówno w przypadku awarii</w:t>
      </w:r>
      <w:r w:rsidR="00C2487E">
        <w:rPr>
          <w:i/>
          <w:iCs/>
        </w:rPr>
        <w:t>,</w:t>
      </w:r>
      <w:r w:rsidR="00206E9D">
        <w:rPr>
          <w:i/>
          <w:iCs/>
        </w:rPr>
        <w:t xml:space="preserve"> jak i codziennej obsługi samochodu. Naszym zdaniem</w:t>
      </w:r>
      <w:r w:rsidR="00D97B9D">
        <w:rPr>
          <w:i/>
          <w:iCs/>
        </w:rPr>
        <w:t>,</w:t>
      </w:r>
      <w:r w:rsidR="00206E9D">
        <w:rPr>
          <w:i/>
          <w:iCs/>
        </w:rPr>
        <w:t xml:space="preserve"> takim wsparciem powinny być usługi assistance.</w:t>
      </w:r>
      <w:r w:rsidR="00D247F7">
        <w:rPr>
          <w:i/>
          <w:iCs/>
        </w:rPr>
        <w:t xml:space="preserve"> Już teraz </w:t>
      </w:r>
      <w:r w:rsidR="00055DDC">
        <w:rPr>
          <w:i/>
          <w:iCs/>
        </w:rPr>
        <w:t xml:space="preserve">znaczącą </w:t>
      </w:r>
      <w:r w:rsidR="00D247F7">
        <w:rPr>
          <w:i/>
          <w:iCs/>
        </w:rPr>
        <w:t>cz</w:t>
      </w:r>
      <w:r w:rsidR="00C2487E">
        <w:rPr>
          <w:i/>
          <w:iCs/>
        </w:rPr>
        <w:t>ę</w:t>
      </w:r>
      <w:r w:rsidR="00D247F7">
        <w:rPr>
          <w:i/>
          <w:iCs/>
        </w:rPr>
        <w:t>ść awarii</w:t>
      </w:r>
      <w:r w:rsidR="00055DDC">
        <w:rPr>
          <w:i/>
          <w:iCs/>
        </w:rPr>
        <w:t xml:space="preserve"> potrafimy</w:t>
      </w:r>
      <w:r w:rsidR="00D247F7">
        <w:rPr>
          <w:i/>
          <w:iCs/>
        </w:rPr>
        <w:t xml:space="preserve"> usuwać zdalnie i na drodze</w:t>
      </w:r>
      <w:r w:rsidR="0000100F">
        <w:rPr>
          <w:i/>
          <w:iCs/>
        </w:rPr>
        <w:t>. W</w:t>
      </w:r>
      <w:r w:rsidR="00D247F7">
        <w:rPr>
          <w:i/>
          <w:iCs/>
        </w:rPr>
        <w:t xml:space="preserve"> niedalekiej przyszłości</w:t>
      </w:r>
      <w:r w:rsidR="00C2487E">
        <w:rPr>
          <w:i/>
          <w:iCs/>
        </w:rPr>
        <w:t>,</w:t>
      </w:r>
      <w:r w:rsidR="00D247F7">
        <w:rPr>
          <w:i/>
          <w:iCs/>
        </w:rPr>
        <w:t xml:space="preserve"> </w:t>
      </w:r>
      <w:r w:rsidR="0000100F">
        <w:rPr>
          <w:i/>
          <w:iCs/>
        </w:rPr>
        <w:t>korzystając z funkcjonalności „connected car”</w:t>
      </w:r>
      <w:r w:rsidR="00C2487E">
        <w:rPr>
          <w:i/>
          <w:iCs/>
        </w:rPr>
        <w:t>,</w:t>
      </w:r>
      <w:r w:rsidR="0000100F">
        <w:rPr>
          <w:i/>
          <w:iCs/>
        </w:rPr>
        <w:t xml:space="preserve"> </w:t>
      </w:r>
      <w:r w:rsidR="00D247F7">
        <w:rPr>
          <w:i/>
          <w:iCs/>
        </w:rPr>
        <w:t>udostępnimy rozwiązania do przewidywania</w:t>
      </w:r>
      <w:r w:rsidR="00B01F13">
        <w:rPr>
          <w:i/>
          <w:iCs/>
        </w:rPr>
        <w:t xml:space="preserve"> </w:t>
      </w:r>
      <w:r w:rsidR="002E3C12">
        <w:rPr>
          <w:i/>
          <w:iCs/>
        </w:rPr>
        <w:br/>
      </w:r>
      <w:r w:rsidR="00D247F7">
        <w:rPr>
          <w:i/>
          <w:iCs/>
        </w:rPr>
        <w:t>i zapobiegania awariom</w:t>
      </w:r>
      <w:r w:rsidR="0071188B">
        <w:rPr>
          <w:i/>
          <w:iCs/>
        </w:rPr>
        <w:t xml:space="preserve"> – </w:t>
      </w:r>
      <w:r w:rsidR="0071188B">
        <w:t>mówi Paweł Zawisza, Business Development Director w Starter24.</w:t>
      </w:r>
      <w:r w:rsidR="00BA6117">
        <w:t xml:space="preserve"> </w:t>
      </w:r>
      <w:r w:rsidR="0000100F">
        <w:rPr>
          <w:i/>
          <w:iCs/>
        </w:rPr>
        <w:t>Warto też zwrócić uwagę na ciągle bardzo duże możliwości dla firm ubezpieczeniowych, leasingowych czy dealerów</w:t>
      </w:r>
      <w:r w:rsidR="0071188B">
        <w:rPr>
          <w:i/>
          <w:iCs/>
        </w:rPr>
        <w:t>,</w:t>
      </w:r>
      <w:r w:rsidR="0000100F">
        <w:rPr>
          <w:i/>
          <w:iCs/>
        </w:rPr>
        <w:t xml:space="preserve"> w zakresie codziennego wsparcia kierowcy</w:t>
      </w:r>
      <w:r w:rsidR="00721D32">
        <w:rPr>
          <w:i/>
          <w:iCs/>
        </w:rPr>
        <w:t>,</w:t>
      </w:r>
      <w:r w:rsidR="0071188B">
        <w:rPr>
          <w:i/>
          <w:iCs/>
        </w:rPr>
        <w:t xml:space="preserve"> czyli</w:t>
      </w:r>
      <w:r w:rsidR="00721D32">
        <w:rPr>
          <w:i/>
          <w:iCs/>
        </w:rPr>
        <w:t xml:space="preserve"> budowania świadomości i punktów kontaktu</w:t>
      </w:r>
      <w:r w:rsidR="0071188B">
        <w:rPr>
          <w:i/>
          <w:iCs/>
        </w:rPr>
        <w:t xml:space="preserve"> </w:t>
      </w:r>
      <w:r w:rsidR="00BA6117">
        <w:rPr>
          <w:i/>
          <w:iCs/>
        </w:rPr>
        <w:t xml:space="preserve">z klientem. </w:t>
      </w:r>
      <w:r w:rsidR="0000100F">
        <w:rPr>
          <w:i/>
          <w:iCs/>
        </w:rPr>
        <w:t xml:space="preserve">Jako dostawca usług </w:t>
      </w:r>
      <w:r w:rsidR="002E3C12">
        <w:rPr>
          <w:i/>
          <w:iCs/>
        </w:rPr>
        <w:t xml:space="preserve">assistance (a szerzej </w:t>
      </w:r>
      <w:r w:rsidR="0000100F">
        <w:rPr>
          <w:i/>
          <w:iCs/>
        </w:rPr>
        <w:t>mobilności</w:t>
      </w:r>
      <w:r w:rsidR="002E3C12">
        <w:rPr>
          <w:i/>
          <w:iCs/>
        </w:rPr>
        <w:t xml:space="preserve">) </w:t>
      </w:r>
      <w:r w:rsidR="00A756CB">
        <w:rPr>
          <w:i/>
          <w:iCs/>
        </w:rPr>
        <w:t xml:space="preserve">już teraz </w:t>
      </w:r>
      <w:r w:rsidR="0000100F">
        <w:rPr>
          <w:i/>
          <w:iCs/>
        </w:rPr>
        <w:t xml:space="preserve">oferujemy rozwiązania, </w:t>
      </w:r>
      <w:r w:rsidR="0000100F" w:rsidRPr="0000100F">
        <w:rPr>
          <w:i/>
          <w:iCs/>
        </w:rPr>
        <w:t>któr</w:t>
      </w:r>
      <w:r w:rsidR="0000100F">
        <w:rPr>
          <w:i/>
          <w:iCs/>
        </w:rPr>
        <w:t xml:space="preserve">e </w:t>
      </w:r>
      <w:r w:rsidR="0000100F" w:rsidRPr="0000100F">
        <w:rPr>
          <w:i/>
          <w:iCs/>
        </w:rPr>
        <w:t>wspiera</w:t>
      </w:r>
      <w:r w:rsidR="0000100F">
        <w:rPr>
          <w:i/>
          <w:iCs/>
        </w:rPr>
        <w:t xml:space="preserve">ją </w:t>
      </w:r>
      <w:r w:rsidR="0000100F" w:rsidRPr="0000100F">
        <w:rPr>
          <w:i/>
          <w:iCs/>
        </w:rPr>
        <w:t>kierowców</w:t>
      </w:r>
      <w:r w:rsidR="00A756CB">
        <w:rPr>
          <w:i/>
          <w:iCs/>
        </w:rPr>
        <w:t xml:space="preserve"> oraz zapewniają im spokój i </w:t>
      </w:r>
      <w:r w:rsidR="0000100F" w:rsidRPr="0000100F">
        <w:rPr>
          <w:i/>
          <w:iCs/>
        </w:rPr>
        <w:t>pewność na drodze</w:t>
      </w:r>
      <w:r w:rsidR="0000100F">
        <w:rPr>
          <w:i/>
          <w:iCs/>
        </w:rPr>
        <w:t xml:space="preserve">” </w:t>
      </w:r>
      <w:r w:rsidR="00C34C5C" w:rsidRPr="00C34C5C">
        <w:t xml:space="preserve">– podsumowuje </w:t>
      </w:r>
      <w:r w:rsidR="0071188B">
        <w:t>Zawisza.</w:t>
      </w:r>
    </w:p>
    <w:p w14:paraId="1EE735DF" w14:textId="77777777" w:rsidR="00557832" w:rsidRPr="00646BCF" w:rsidRDefault="00557832" w:rsidP="00892AFE">
      <w:pPr>
        <w:jc w:val="both"/>
      </w:pPr>
    </w:p>
    <w:p w14:paraId="7DE1FF19" w14:textId="4B2DA66A" w:rsidR="000C64AA" w:rsidRDefault="000C64AA" w:rsidP="00892AFE">
      <w:pPr>
        <w:jc w:val="both"/>
      </w:pPr>
    </w:p>
    <w:p w14:paraId="0029D16B" w14:textId="77777777" w:rsidR="00A92FFA" w:rsidRDefault="00A92FFA" w:rsidP="00892AFE">
      <w:pPr>
        <w:jc w:val="both"/>
        <w:rPr>
          <w:b/>
          <w:bCs/>
        </w:rPr>
      </w:pPr>
    </w:p>
    <w:p w14:paraId="51C233F0" w14:textId="65A82F42" w:rsidR="00621902" w:rsidRDefault="00DC08DA" w:rsidP="00892AFE">
      <w:pPr>
        <w:jc w:val="both"/>
        <w:rPr>
          <w:b/>
          <w:bCs/>
        </w:rPr>
      </w:pPr>
      <w:r>
        <w:rPr>
          <w:b/>
          <w:bCs/>
        </w:rPr>
        <w:t>O badaniu</w:t>
      </w:r>
    </w:p>
    <w:p w14:paraId="38DCE053" w14:textId="040964D4" w:rsidR="0005452C" w:rsidRPr="00F4741D" w:rsidRDefault="00DA0059" w:rsidP="00892AFE">
      <w:pPr>
        <w:jc w:val="both"/>
      </w:pPr>
      <w:r>
        <w:t>B</w:t>
      </w:r>
      <w:r w:rsidRPr="00DA0059">
        <w:t>adani</w:t>
      </w:r>
      <w:r>
        <w:t>e</w:t>
      </w:r>
      <w:r w:rsidRPr="00DA0059">
        <w:t xml:space="preserve"> ilościowe </w:t>
      </w:r>
      <w:r>
        <w:t xml:space="preserve">zostało </w:t>
      </w:r>
      <w:r w:rsidRPr="00DA0059">
        <w:t>zrealizowane przez Mobile Institute na zlecenie Starter24</w:t>
      </w:r>
      <w:r w:rsidR="008265E0">
        <w:t xml:space="preserve"> | a company of ARC Europe Group</w:t>
      </w:r>
      <w:r w:rsidRPr="00DA0059">
        <w:t>.</w:t>
      </w:r>
      <w:r w:rsidR="008265E0">
        <w:t xml:space="preserve"> </w:t>
      </w:r>
      <w:r w:rsidRPr="00DA0059">
        <w:t>W ramach badania ilościowego zebra</w:t>
      </w:r>
      <w:r>
        <w:t xml:space="preserve">no </w:t>
      </w:r>
      <w:r w:rsidRPr="00DA0059">
        <w:t>opinie 1</w:t>
      </w:r>
      <w:r w:rsidR="009B2570">
        <w:t>.</w:t>
      </w:r>
      <w:r w:rsidRPr="00DA0059">
        <w:t>105 polskich internautów aktywnie korzystających z samochodu jako kierowcy. Wykorzysta</w:t>
      </w:r>
      <w:r>
        <w:t xml:space="preserve">no </w:t>
      </w:r>
      <w:r w:rsidRPr="00DA0059">
        <w:t xml:space="preserve">responsywne ankiety CAWI (Computer-Assisted Web Interview). Badanie </w:t>
      </w:r>
      <w:r>
        <w:t xml:space="preserve">zostało </w:t>
      </w:r>
      <w:r w:rsidRPr="00DA0059">
        <w:t>przeprowadz</w:t>
      </w:r>
      <w:r>
        <w:t xml:space="preserve">one </w:t>
      </w:r>
      <w:r w:rsidRPr="00DA0059">
        <w:t>na przełomie grudnia 2020 i stycznia 2021. Struktura próby została skorygowana przy użyciu wagi analitycznej i odpowiada strukturze polskich internautów w wieku 15 i więcej lat pod względem płci, wieku i wielkości miejsca zamieszkania. W analizie wzię</w:t>
      </w:r>
      <w:r>
        <w:t xml:space="preserve">to </w:t>
      </w:r>
      <w:r w:rsidRPr="00DA0059">
        <w:t>pod uwagę tylko kompletne ankiety.</w:t>
      </w:r>
    </w:p>
    <w:sectPr w:rsidR="0005452C" w:rsidRPr="00F4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041B7"/>
    <w:multiLevelType w:val="hybridMultilevel"/>
    <w:tmpl w:val="6AF6C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0DEB"/>
    <w:multiLevelType w:val="hybridMultilevel"/>
    <w:tmpl w:val="4530B690"/>
    <w:lvl w:ilvl="0" w:tplc="5A98C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4D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64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CE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AE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A1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CC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24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9617AA"/>
    <w:multiLevelType w:val="hybridMultilevel"/>
    <w:tmpl w:val="253E16EE"/>
    <w:lvl w:ilvl="0" w:tplc="0AEEC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A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04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64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05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41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03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08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4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2E154A"/>
    <w:multiLevelType w:val="hybridMultilevel"/>
    <w:tmpl w:val="BC0CB230"/>
    <w:lvl w:ilvl="0" w:tplc="7C74F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66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C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4C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00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83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4C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2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64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CF"/>
    <w:rsid w:val="0000100F"/>
    <w:rsid w:val="000203AF"/>
    <w:rsid w:val="00031028"/>
    <w:rsid w:val="00051809"/>
    <w:rsid w:val="0005452C"/>
    <w:rsid w:val="00055DDC"/>
    <w:rsid w:val="00081EA3"/>
    <w:rsid w:val="00085318"/>
    <w:rsid w:val="000A071C"/>
    <w:rsid w:val="000B47D6"/>
    <w:rsid w:val="000C64AA"/>
    <w:rsid w:val="000F0E09"/>
    <w:rsid w:val="001406D3"/>
    <w:rsid w:val="00175A4F"/>
    <w:rsid w:val="001A27A4"/>
    <w:rsid w:val="001C1596"/>
    <w:rsid w:val="001D64B8"/>
    <w:rsid w:val="002033ED"/>
    <w:rsid w:val="00206E9D"/>
    <w:rsid w:val="00220922"/>
    <w:rsid w:val="0022482D"/>
    <w:rsid w:val="0027740A"/>
    <w:rsid w:val="00290E58"/>
    <w:rsid w:val="002C15D1"/>
    <w:rsid w:val="002C1A35"/>
    <w:rsid w:val="002D0AC3"/>
    <w:rsid w:val="002E10AA"/>
    <w:rsid w:val="002E3C12"/>
    <w:rsid w:val="003332A9"/>
    <w:rsid w:val="00337A6A"/>
    <w:rsid w:val="00357BE2"/>
    <w:rsid w:val="0036758F"/>
    <w:rsid w:val="0039762F"/>
    <w:rsid w:val="003D0F70"/>
    <w:rsid w:val="003F6331"/>
    <w:rsid w:val="00420E51"/>
    <w:rsid w:val="004714E5"/>
    <w:rsid w:val="00487E78"/>
    <w:rsid w:val="00494841"/>
    <w:rsid w:val="004D1901"/>
    <w:rsid w:val="004D5A60"/>
    <w:rsid w:val="004D681E"/>
    <w:rsid w:val="004F357C"/>
    <w:rsid w:val="00546D76"/>
    <w:rsid w:val="005500DF"/>
    <w:rsid w:val="00557832"/>
    <w:rsid w:val="00574D9B"/>
    <w:rsid w:val="005B5C89"/>
    <w:rsid w:val="00607051"/>
    <w:rsid w:val="00607A07"/>
    <w:rsid w:val="00621902"/>
    <w:rsid w:val="00646BCF"/>
    <w:rsid w:val="00666EE3"/>
    <w:rsid w:val="006A2B97"/>
    <w:rsid w:val="006C0C48"/>
    <w:rsid w:val="006C4157"/>
    <w:rsid w:val="006C4C2B"/>
    <w:rsid w:val="00700D06"/>
    <w:rsid w:val="0071188B"/>
    <w:rsid w:val="0072127C"/>
    <w:rsid w:val="00721D32"/>
    <w:rsid w:val="007D76AC"/>
    <w:rsid w:val="007F00D1"/>
    <w:rsid w:val="007F0212"/>
    <w:rsid w:val="00805C22"/>
    <w:rsid w:val="00821750"/>
    <w:rsid w:val="008265E0"/>
    <w:rsid w:val="00853072"/>
    <w:rsid w:val="00892AFE"/>
    <w:rsid w:val="008D441B"/>
    <w:rsid w:val="009001B6"/>
    <w:rsid w:val="00916EF8"/>
    <w:rsid w:val="00992E96"/>
    <w:rsid w:val="009A5F24"/>
    <w:rsid w:val="009B2570"/>
    <w:rsid w:val="009F29EB"/>
    <w:rsid w:val="00A2777C"/>
    <w:rsid w:val="00A44014"/>
    <w:rsid w:val="00A607A5"/>
    <w:rsid w:val="00A756CB"/>
    <w:rsid w:val="00A8632C"/>
    <w:rsid w:val="00A92FFA"/>
    <w:rsid w:val="00AD42D6"/>
    <w:rsid w:val="00AE0777"/>
    <w:rsid w:val="00AF2472"/>
    <w:rsid w:val="00B01F13"/>
    <w:rsid w:val="00B44B9C"/>
    <w:rsid w:val="00B63665"/>
    <w:rsid w:val="00BA6117"/>
    <w:rsid w:val="00BC2C38"/>
    <w:rsid w:val="00BD36E3"/>
    <w:rsid w:val="00BD73D2"/>
    <w:rsid w:val="00BE13E9"/>
    <w:rsid w:val="00BE49A1"/>
    <w:rsid w:val="00C008CF"/>
    <w:rsid w:val="00C012E1"/>
    <w:rsid w:val="00C207E3"/>
    <w:rsid w:val="00C2487E"/>
    <w:rsid w:val="00C308E2"/>
    <w:rsid w:val="00C34C5C"/>
    <w:rsid w:val="00C57786"/>
    <w:rsid w:val="00C76749"/>
    <w:rsid w:val="00C77BF7"/>
    <w:rsid w:val="00CA20F8"/>
    <w:rsid w:val="00CC521C"/>
    <w:rsid w:val="00CE10F4"/>
    <w:rsid w:val="00D04713"/>
    <w:rsid w:val="00D16C0F"/>
    <w:rsid w:val="00D20B37"/>
    <w:rsid w:val="00D244B7"/>
    <w:rsid w:val="00D247F7"/>
    <w:rsid w:val="00D3107A"/>
    <w:rsid w:val="00D4116F"/>
    <w:rsid w:val="00D66C80"/>
    <w:rsid w:val="00D81EA0"/>
    <w:rsid w:val="00D92BD5"/>
    <w:rsid w:val="00D97B9D"/>
    <w:rsid w:val="00DA0059"/>
    <w:rsid w:val="00DB20EE"/>
    <w:rsid w:val="00DB38E1"/>
    <w:rsid w:val="00DC08DA"/>
    <w:rsid w:val="00DD47D2"/>
    <w:rsid w:val="00DE00C2"/>
    <w:rsid w:val="00DE2E3B"/>
    <w:rsid w:val="00DF0069"/>
    <w:rsid w:val="00DF0B03"/>
    <w:rsid w:val="00E30D7F"/>
    <w:rsid w:val="00EA0787"/>
    <w:rsid w:val="00EB0DA3"/>
    <w:rsid w:val="00EE158F"/>
    <w:rsid w:val="00F4741D"/>
    <w:rsid w:val="00F74D76"/>
    <w:rsid w:val="00FC3D4E"/>
    <w:rsid w:val="00FC5965"/>
    <w:rsid w:val="00FC6C2D"/>
    <w:rsid w:val="00F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46E14"/>
  <w15:docId w15:val="{289B189A-A059-4E49-A4A5-F8376355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D7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76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FC7DC5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D411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E3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E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E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E3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E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6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6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8B12-9750-F244-B9BF-486869A2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Staszkiewicz</dc:creator>
  <cp:keywords/>
  <dc:description/>
  <cp:lastModifiedBy>Anna Staszkiewicz</cp:lastModifiedBy>
  <cp:revision>7</cp:revision>
  <dcterms:created xsi:type="dcterms:W3CDTF">2021-03-23T09:08:00Z</dcterms:created>
  <dcterms:modified xsi:type="dcterms:W3CDTF">2021-03-23T09:33:00Z</dcterms:modified>
</cp:coreProperties>
</file>